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03" w:rsidRDefault="006C3103" w:rsidP="006C3103">
      <w:pPr>
        <w:rPr>
          <w:sz w:val="24"/>
        </w:rPr>
      </w:pPr>
      <w:r>
        <w:rPr>
          <w:sz w:val="24"/>
        </w:rPr>
        <w:t>Znak sprawy:  OK-II.271.3.2019</w:t>
      </w:r>
    </w:p>
    <w:p w:rsidR="006C3103" w:rsidRDefault="006C3103" w:rsidP="00022D73">
      <w:pPr>
        <w:keepNext/>
        <w:jc w:val="right"/>
        <w:outlineLvl w:val="3"/>
        <w:rPr>
          <w:sz w:val="24"/>
          <w:szCs w:val="24"/>
        </w:rPr>
      </w:pPr>
    </w:p>
    <w:p w:rsidR="00022D73" w:rsidRPr="009A161E" w:rsidRDefault="00022D73" w:rsidP="00022D73">
      <w:pPr>
        <w:keepNext/>
        <w:jc w:val="right"/>
        <w:outlineLvl w:val="3"/>
        <w:rPr>
          <w:sz w:val="24"/>
          <w:szCs w:val="24"/>
        </w:rPr>
      </w:pPr>
      <w:r w:rsidRPr="009A161E">
        <w:rPr>
          <w:sz w:val="24"/>
          <w:szCs w:val="24"/>
        </w:rPr>
        <w:t>Załącznik Nr 3</w:t>
      </w:r>
      <w:r w:rsidR="001D323D" w:rsidRPr="009A161E">
        <w:rPr>
          <w:sz w:val="24"/>
          <w:szCs w:val="24"/>
        </w:rPr>
        <w:t xml:space="preserve"> </w:t>
      </w:r>
      <w:r w:rsidR="001D323D" w:rsidRPr="0092653F">
        <w:rPr>
          <w:sz w:val="24"/>
          <w:szCs w:val="24"/>
        </w:rPr>
        <w:t xml:space="preserve">do </w:t>
      </w:r>
      <w:bookmarkStart w:id="0" w:name="_GoBack"/>
      <w:bookmarkEnd w:id="0"/>
      <w:r w:rsidR="004524D9">
        <w:rPr>
          <w:sz w:val="24"/>
          <w:szCs w:val="24"/>
        </w:rPr>
        <w:t>Ogłoszenia</w:t>
      </w: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 xml:space="preserve">OŚWIADCZENIE 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 dysponowaniu potencjałem niezbędnym do realizacji zamówienia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</w:rPr>
      </w:pPr>
      <w:r w:rsidRPr="009A161E">
        <w:rPr>
          <w:sz w:val="24"/>
        </w:rPr>
        <w:t>Ja/ My niżej podpisani: …………………………………………………………………………</w:t>
      </w: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będąc upoważnionym do reprezentowania  Wykonawcy: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ind w:left="540" w:hanging="540"/>
        <w:jc w:val="center"/>
        <w:rPr>
          <w:i/>
          <w:sz w:val="18"/>
          <w:szCs w:val="16"/>
        </w:rPr>
      </w:pPr>
      <w:r w:rsidRPr="009A161E">
        <w:rPr>
          <w:i/>
          <w:sz w:val="18"/>
          <w:szCs w:val="16"/>
        </w:rPr>
        <w:t>(nazwa i adres Wykonawcy /  Wykonawców wspólnie ubiegających  się o udzielenie zamówienia)</w:t>
      </w: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spacing w:after="120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oświadczam/y, że</w:t>
      </w:r>
    </w:p>
    <w:p w:rsidR="00912BD3" w:rsidRPr="008673F4" w:rsidRDefault="00B33EAD" w:rsidP="00912BD3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161E">
        <w:rPr>
          <w:sz w:val="24"/>
          <w:szCs w:val="24"/>
          <w:lang w:eastAsia="ar-SA"/>
        </w:rPr>
        <w:t xml:space="preserve">dysponujemy na czas realizacji zamówienia </w:t>
      </w:r>
      <w:r w:rsidR="00912BD3" w:rsidRPr="008673F4">
        <w:rPr>
          <w:rFonts w:eastAsia="Calibri"/>
          <w:sz w:val="24"/>
          <w:szCs w:val="24"/>
          <w:lang w:eastAsia="en-US"/>
        </w:rPr>
        <w:t>placówkami pocztowymi na terenie każdej gminy w kraju,</w:t>
      </w:r>
      <w:r w:rsidR="00912BD3" w:rsidRPr="008673F4">
        <w:rPr>
          <w:sz w:val="24"/>
          <w:szCs w:val="24"/>
        </w:rPr>
        <w:t xml:space="preserve"> których lokalizacja dostępna jest w Internecie,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</w:t>
      </w:r>
      <w:r w:rsidR="00912BD3" w:rsidRPr="008673F4">
        <w:rPr>
          <w:bCs/>
          <w:sz w:val="24"/>
          <w:szCs w:val="24"/>
        </w:rPr>
        <w:t>czynnymi we wszystkie dni robocze, z wyjątkiem sobót,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 spełniającymi wymagania:  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oznakowane w sposób widoczny szyldem z nazwą lub logo Wykonawcy, umieszczonym w obrębie witryny, jednoznacznie wskazujących na jednostkę Wykonawcy,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placówka pocztowa znajdująca się w lokalu, w którym prowadzona jest inna działalność gospodarcza, musi posiadać wyodrębnione stanowisko obsługi klientów w zakresie usług pocztowych, zapewniające prawidłowe  zabezpieczenie przesyłek przed dostępem osób trzecich, gwarantujące zachowanie tajemnicy pocztowej i ochronę danych osobowych, oznakowane w sposób widoczny nazwą lub logo Wykonawcy,</w:t>
      </w:r>
    </w:p>
    <w:p w:rsidR="00B33EAD" w:rsidRPr="009A161E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sz w:val="24"/>
          <w:szCs w:val="24"/>
          <w:lang w:eastAsia="ar-SA"/>
        </w:rPr>
      </w:pPr>
      <w:r w:rsidRPr="008673F4">
        <w:rPr>
          <w:rFonts w:eastAsia="Calibri"/>
          <w:sz w:val="24"/>
          <w:szCs w:val="24"/>
          <w:lang w:eastAsia="en-US"/>
        </w:rPr>
        <w:t>posiadają czynny telefon w godzinach pracy placówki.</w:t>
      </w:r>
      <w:r w:rsidR="00B33EAD" w:rsidRPr="009A161E">
        <w:rPr>
          <w:sz w:val="24"/>
          <w:szCs w:val="24"/>
          <w:lang w:eastAsia="ar-SA"/>
        </w:rPr>
        <w:t>.</w:t>
      </w:r>
    </w:p>
    <w:p w:rsidR="00B33EAD" w:rsidRPr="009A161E" w:rsidRDefault="00B33EAD" w:rsidP="00B33EAD">
      <w:pPr>
        <w:ind w:left="720"/>
        <w:rPr>
          <w:strike/>
          <w:sz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tabs>
          <w:tab w:val="left" w:pos="5100"/>
        </w:tabs>
        <w:ind w:right="-30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..................................................</w:t>
      </w:r>
      <w:r w:rsidRPr="009A161E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B33EAD" w:rsidRPr="009A161E" w:rsidRDefault="00B33EAD" w:rsidP="00B33EAD">
      <w:pPr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Miejscowość, data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                             podpisy osób upoważnionych</w:t>
      </w:r>
    </w:p>
    <w:p w:rsidR="00B33EAD" w:rsidRPr="009A161E" w:rsidRDefault="00B33EAD" w:rsidP="00B33EAD">
      <w:pPr>
        <w:ind w:left="4956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           do reprezentowania Wykonawcy  </w:t>
      </w:r>
    </w:p>
    <w:p w:rsidR="00C83439" w:rsidRPr="009A161E" w:rsidRDefault="00C83439" w:rsidP="00C83439">
      <w:pPr>
        <w:ind w:left="720"/>
        <w:rPr>
          <w:strike/>
          <w:sz w:val="24"/>
        </w:rPr>
      </w:pPr>
    </w:p>
    <w:sectPr w:rsidR="00C83439" w:rsidRPr="009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12"/>
    <w:multiLevelType w:val="hybridMultilevel"/>
    <w:tmpl w:val="E80A8484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3"/>
    <w:rsid w:val="00022D73"/>
    <w:rsid w:val="000430B0"/>
    <w:rsid w:val="001728C6"/>
    <w:rsid w:val="001C5031"/>
    <w:rsid w:val="001D323D"/>
    <w:rsid w:val="004524D9"/>
    <w:rsid w:val="005C33E0"/>
    <w:rsid w:val="006C3103"/>
    <w:rsid w:val="006F2EE8"/>
    <w:rsid w:val="00734860"/>
    <w:rsid w:val="007C7EAD"/>
    <w:rsid w:val="00912BD3"/>
    <w:rsid w:val="0092653F"/>
    <w:rsid w:val="009A161E"/>
    <w:rsid w:val="009F00BD"/>
    <w:rsid w:val="00AE1C70"/>
    <w:rsid w:val="00B33EAD"/>
    <w:rsid w:val="00C23A04"/>
    <w:rsid w:val="00C83439"/>
    <w:rsid w:val="00DF5D4D"/>
    <w:rsid w:val="00E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20ED-3641-458C-B119-7F28EE1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Bogusława Salwa</cp:lastModifiedBy>
  <cp:revision>21</cp:revision>
  <cp:lastPrinted>2019-11-08T10:36:00Z</cp:lastPrinted>
  <dcterms:created xsi:type="dcterms:W3CDTF">2016-11-22T09:16:00Z</dcterms:created>
  <dcterms:modified xsi:type="dcterms:W3CDTF">2019-11-08T10:40:00Z</dcterms:modified>
</cp:coreProperties>
</file>